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 Six Directions Indigenous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143000" cy="117094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70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2055 NM – 602, Gallup, NM 87301</w:t>
      </w:r>
    </w:p>
    <w:p w:rsidR="00000000" w:rsidDel="00000000" w:rsidP="00000000" w:rsidRDefault="00000000" w:rsidRPr="00000000" w14:paraId="00000003">
      <w:pPr>
        <w:jc w:val="left"/>
        <w:rPr>
          <w:rFonts w:ascii="Merriweather" w:cs="Merriweather" w:eastAsia="Merriweather" w:hAnsi="Merriweather"/>
          <w:b w:val="1"/>
          <w:highlight w:val="yellow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Phone:  505-863-1900  Fax:  505-863-8826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30"/>
          <w:szCs w:val="30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erriweather" w:cs="Merriweather" w:eastAsia="Merriweather" w:hAnsi="Merriweather"/>
          <w:b w:val="1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sz w:val="24"/>
          <w:szCs w:val="24"/>
          <w:highlight w:val="white"/>
          <w:rtl w:val="0"/>
        </w:rPr>
        <w:t xml:space="preserve">2024-2025 School Year Application</w:t>
      </w:r>
    </w:p>
    <w:p w:rsidR="00000000" w:rsidDel="00000000" w:rsidP="00000000" w:rsidRDefault="00000000" w:rsidRPr="00000000" w14:paraId="00000006">
      <w:pPr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sz w:val="24"/>
          <w:szCs w:val="24"/>
          <w:highlight w:val="white"/>
          <w:rtl w:val="0"/>
        </w:rPr>
        <w:t xml:space="preserve">SDIS is a free Public Charter School, open to any student residing in New Mexico, grades 6th- 12th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0" w:firstLine="0"/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770"/>
        <w:gridCol w:w="3360"/>
        <w:gridCol w:w="3495"/>
        <w:tblGridChange w:id="0">
          <w:tblGrid>
            <w:gridCol w:w="7770"/>
            <w:gridCol w:w="3360"/>
            <w:gridCol w:w="34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highlight w:val="white"/>
                <w:rtl w:val="0"/>
              </w:rPr>
              <w:t xml:space="preserve">Student Last Name                                            First Name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Grade for 2024-2025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SY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highlight w:val="white"/>
                <w:rtl w:val="0"/>
              </w:rPr>
              <w:t xml:space="preserve">Does child have a sibling(s) attending SDIS?  Yes ____  No ____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If Yes, name of sibling(s)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5.04000000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highlight w:val="white"/>
                <w:rtl w:val="0"/>
              </w:rPr>
              <w:t xml:space="preserve">Primary Parent/Guardian                              Relationship to Student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Phone #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Phone # 2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9.619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yellow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highlight w:val="white"/>
                <w:rtl w:val="0"/>
              </w:rPr>
              <w:t xml:space="preserve">Parent/Guardian </w:t>
            </w:r>
            <w:r w:rsidDel="00000000" w:rsidR="00000000" w:rsidRPr="00000000">
              <w:rPr>
                <w:rFonts w:ascii="Merriweather" w:cs="Merriweather" w:eastAsia="Merriweather" w:hAnsi="Merriweather"/>
                <w:highlight w:val="yellow"/>
                <w:rtl w:val="0"/>
              </w:rPr>
              <w:t xml:space="preserve">Email Address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________________________               ________________________      DATE _______________</w:t>
      </w:r>
    </w:p>
    <w:p w:rsidR="00000000" w:rsidDel="00000000" w:rsidP="00000000" w:rsidRDefault="00000000" w:rsidRPr="00000000" w14:paraId="0000001D">
      <w:pPr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Parent/Guardian Signature</w:t>
        <w:tab/>
        <w:tab/>
        <w:tab/>
        <w:tab/>
        <w:t xml:space="preserve">     Parent/Guardian Print Name</w:t>
      </w:r>
    </w:p>
    <w:p w:rsidR="00000000" w:rsidDel="00000000" w:rsidP="00000000" w:rsidRDefault="00000000" w:rsidRPr="00000000" w14:paraId="0000001E">
      <w:pPr>
        <w:jc w:val="left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6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688"/>
        <w:tblGridChange w:id="0">
          <w:tblGrid>
            <w:gridCol w:w="1468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highlight w:val="white"/>
                <w:rtl w:val="0"/>
              </w:rPr>
              <w:t xml:space="preserve">                                                                                               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u w:val="single"/>
                <w:rtl w:val="0"/>
              </w:rPr>
              <w:t xml:space="preserve"> APPLICATION DEADLINE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For best chances submit Lottery Application early. SDIS will announce a series of Lottery Applications deadlines during late spring and summer 2024. Applications will be accepted throughout the school year for open seats or for a place on the waiting list.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ff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highlight w:val="white"/>
                <w:rtl w:val="0"/>
              </w:rPr>
              <w:t xml:space="preserve">                                                                                                      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u w:val="single"/>
                <w:rtl w:val="0"/>
              </w:rPr>
              <w:t xml:space="preserve">Enrollment Process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Submit Lottery Application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highlight w:val="white"/>
                <w:rtl w:val="0"/>
              </w:rPr>
              <w:t xml:space="preserve">In the event there is a Lottery wait list, SDIS will notify parent/guardians if they have been selected from the Lottery Application list </w:t>
            </w:r>
          </w:p>
        </w:tc>
      </w:tr>
    </w:tbl>
    <w:p w:rsidR="00000000" w:rsidDel="00000000" w:rsidP="00000000" w:rsidRDefault="00000000" w:rsidRPr="00000000" w14:paraId="00000024">
      <w:pPr>
        <w:jc w:val="lef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Please return Lottery Application to the SDIS main office. Thank you!</w:t>
      </w: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288" w:top="288" w:left="576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