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865" w14:textId="77777777" w:rsidR="00000440" w:rsidRPr="00F65D93" w:rsidRDefault="00000440" w:rsidP="00000440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SDIS Regular Governing Council Meeting </w:t>
      </w:r>
    </w:p>
    <w:p w14:paraId="677096A0" w14:textId="689946CC" w:rsidR="00000440" w:rsidRPr="00C45164" w:rsidRDefault="00B26160" w:rsidP="00000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</w:t>
      </w:r>
      <w:r w:rsidR="000665EC">
        <w:rPr>
          <w:rFonts w:ascii="Times New Roman" w:hAnsi="Times New Roman" w:cs="Times New Roman"/>
        </w:rPr>
        <w:t xml:space="preserve">July </w:t>
      </w:r>
      <w:r w:rsidR="0070291E">
        <w:rPr>
          <w:rFonts w:ascii="Times New Roman" w:hAnsi="Times New Roman" w:cs="Times New Roman"/>
        </w:rPr>
        <w:t>19,</w:t>
      </w:r>
      <w:r w:rsidR="0025035B">
        <w:rPr>
          <w:rFonts w:ascii="Times New Roman" w:hAnsi="Times New Roman" w:cs="Times New Roman"/>
        </w:rPr>
        <w:t xml:space="preserve"> </w:t>
      </w:r>
      <w:r w:rsidR="00000440">
        <w:rPr>
          <w:rFonts w:ascii="Times New Roman" w:hAnsi="Times New Roman" w:cs="Times New Roman"/>
        </w:rPr>
        <w:t>2023</w:t>
      </w:r>
    </w:p>
    <w:p w14:paraId="654F7374" w14:textId="41F8B511" w:rsidR="00000440" w:rsidRPr="00C45164" w:rsidRDefault="00D35CE9" w:rsidP="00000440">
      <w:pPr>
        <w:spacing w:befor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0665EC">
        <w:rPr>
          <w:rFonts w:ascii="Times New Roman" w:hAnsi="Times New Roman" w:cs="Times New Roman"/>
          <w:color w:val="000000"/>
        </w:rPr>
        <w:t>:</w:t>
      </w:r>
      <w:r w:rsidR="0070291E">
        <w:rPr>
          <w:rFonts w:ascii="Times New Roman" w:hAnsi="Times New Roman" w:cs="Times New Roman"/>
          <w:color w:val="000000"/>
        </w:rPr>
        <w:t>3</w:t>
      </w:r>
      <w:r w:rsidR="000665EC">
        <w:rPr>
          <w:rFonts w:ascii="Times New Roman" w:hAnsi="Times New Roman" w:cs="Times New Roman"/>
          <w:color w:val="000000"/>
        </w:rPr>
        <w:t xml:space="preserve">0 </w:t>
      </w:r>
      <w:r>
        <w:rPr>
          <w:rFonts w:ascii="Times New Roman" w:hAnsi="Times New Roman" w:cs="Times New Roman"/>
          <w:color w:val="000000"/>
        </w:rPr>
        <w:t>P</w:t>
      </w:r>
      <w:r w:rsidR="000665EC">
        <w:rPr>
          <w:rFonts w:ascii="Times New Roman" w:hAnsi="Times New Roman" w:cs="Times New Roman"/>
          <w:color w:val="000000"/>
        </w:rPr>
        <w:t>M</w:t>
      </w:r>
      <w:r w:rsidR="00000440" w:rsidRPr="00C45164">
        <w:rPr>
          <w:rFonts w:ascii="Times New Roman" w:hAnsi="Times New Roman" w:cs="Times New Roman"/>
          <w:color w:val="000000"/>
        </w:rPr>
        <w:t>  </w:t>
      </w:r>
    </w:p>
    <w:p w14:paraId="340D2898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69EF16D7" w14:textId="4A779F0B" w:rsidR="00B26160" w:rsidRPr="0001058D" w:rsidRDefault="00000440" w:rsidP="00B261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01058D">
        <w:rPr>
          <w:b/>
          <w:bCs/>
          <w:color w:val="222222"/>
          <w:sz w:val="20"/>
          <w:szCs w:val="20"/>
        </w:rPr>
        <w:t>Join Zoom Meetin</w:t>
      </w:r>
      <w:r w:rsidR="00B26160" w:rsidRPr="0001058D">
        <w:rPr>
          <w:b/>
          <w:bCs/>
          <w:color w:val="222222"/>
          <w:sz w:val="20"/>
          <w:szCs w:val="20"/>
        </w:rPr>
        <w:t>g</w:t>
      </w:r>
    </w:p>
    <w:p w14:paraId="144C16EA" w14:textId="5F81A085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</w:rPr>
      </w:pPr>
    </w:p>
    <w:p w14:paraId="1C7533B7" w14:textId="7DC5067F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https://zoom.us/j/5099874772?pwd=ZWc5RmhYOWZZSjlYYmg0SnE2QmZidz09</w:t>
      </w:r>
    </w:p>
    <w:p w14:paraId="574DBE2F" w14:textId="77777777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Meeting ID: 509 987 4772</w:t>
      </w:r>
    </w:p>
    <w:p w14:paraId="7CCAFC1A" w14:textId="5C93B77E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Passcode: H4udRY</w:t>
      </w:r>
    </w:p>
    <w:p w14:paraId="123676D2" w14:textId="77777777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One tap mobile</w:t>
      </w:r>
    </w:p>
    <w:p w14:paraId="54C3B4A4" w14:textId="77777777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• +1 507 473 4847 US</w:t>
      </w:r>
    </w:p>
    <w:p w14:paraId="5B2ACAA5" w14:textId="7F6F2432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• +1 564 217 2000 US</w:t>
      </w:r>
    </w:p>
    <w:p w14:paraId="13AD0BAA" w14:textId="77777777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Meeting ID: 509 987 4772</w:t>
      </w:r>
    </w:p>
    <w:p w14:paraId="0F75C3CB" w14:textId="33445ACF" w:rsidR="00B26160" w:rsidRPr="0001058D" w:rsidRDefault="00B26160" w:rsidP="00B2616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1058D">
        <w:rPr>
          <w:rFonts w:ascii="Times New Roman" w:hAnsi="Times New Roman" w:cs="Times New Roman"/>
          <w:sz w:val="18"/>
          <w:szCs w:val="18"/>
        </w:rPr>
        <w:t>Passcode: 763483</w:t>
      </w:r>
    </w:p>
    <w:p w14:paraId="21914DB3" w14:textId="51676BDD" w:rsidR="00000440" w:rsidRPr="0001058D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000440" w:rsidRPr="0001058D" w14:paraId="73C30DB1" w14:textId="77777777" w:rsidTr="00DA7C99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880B" w14:textId="77777777" w:rsidR="00000440" w:rsidRPr="0001058D" w:rsidRDefault="00000440" w:rsidP="00DA7C99">
            <w:pPr>
              <w:jc w:val="center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b/>
                <w:color w:val="000000"/>
              </w:rPr>
              <w:t>MISSION STATEMENT </w:t>
            </w:r>
          </w:p>
          <w:p w14:paraId="6B95FACA" w14:textId="77777777" w:rsidR="00000440" w:rsidRPr="0001058D" w:rsidRDefault="00000440" w:rsidP="00DA7C99">
            <w:pPr>
              <w:ind w:left="340" w:right="247"/>
              <w:jc w:val="both"/>
              <w:rPr>
                <w:rFonts w:ascii="Times New Roman" w:hAnsi="Times New Roman" w:cs="Times New Roman"/>
              </w:rPr>
            </w:pPr>
            <w:r w:rsidRPr="000105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CF13850" w14:textId="77777777" w:rsidR="00000440" w:rsidRPr="0001058D" w:rsidRDefault="00000440" w:rsidP="00000440">
      <w:pPr>
        <w:rPr>
          <w:rFonts w:ascii="Times New Roman" w:hAnsi="Times New Roman" w:cs="Times New Roman"/>
        </w:rPr>
      </w:pPr>
    </w:p>
    <w:p w14:paraId="6D0A1606" w14:textId="77777777" w:rsidR="00000440" w:rsidRPr="0001058D" w:rsidRDefault="00000440" w:rsidP="00000440">
      <w:pPr>
        <w:spacing w:line="276" w:lineRule="auto"/>
        <w:rPr>
          <w:rFonts w:ascii="Times New Roman" w:hAnsi="Times New Roman" w:cs="Times New Roman"/>
        </w:rPr>
      </w:pPr>
      <w:r w:rsidRPr="0001058D">
        <w:rPr>
          <w:rFonts w:ascii="Times New Roman" w:hAnsi="Times New Roman" w:cs="Times New Roman"/>
          <w:color w:val="000000"/>
        </w:rPr>
        <w:t xml:space="preserve">  I.  Call to Order - Dr. Henderson, Chairperson</w:t>
      </w:r>
    </w:p>
    <w:p w14:paraId="36FBD087" w14:textId="77777777" w:rsidR="00000440" w:rsidRPr="0001058D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01058D">
        <w:rPr>
          <w:rFonts w:ascii="Times New Roman" w:hAnsi="Times New Roman" w:cs="Times New Roman"/>
          <w:color w:val="000000"/>
        </w:rPr>
        <w:t xml:space="preserve"> II.  Roll Call - Dr. Henderson, Chairperson</w:t>
      </w:r>
    </w:p>
    <w:p w14:paraId="757B97B1" w14:textId="77777777" w:rsidR="00000440" w:rsidRPr="0001058D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01058D">
        <w:rPr>
          <w:rFonts w:ascii="Times New Roman" w:hAnsi="Times New Roman" w:cs="Times New Roman"/>
          <w:color w:val="000000"/>
        </w:rPr>
        <w:t>III.  Approval of Agenda  </w:t>
      </w:r>
    </w:p>
    <w:p w14:paraId="4C05E17C" w14:textId="2E3A275E" w:rsidR="00D35CE9" w:rsidRPr="0001058D" w:rsidRDefault="000665EC" w:rsidP="00B23E1B">
      <w:pPr>
        <w:pStyle w:val="NoSpacing"/>
        <w:rPr>
          <w:rFonts w:ascii="Times New Roman" w:hAnsi="Times New Roman" w:cs="Times New Roman"/>
          <w:color w:val="000000"/>
        </w:rPr>
      </w:pPr>
      <w:r w:rsidRPr="0001058D">
        <w:rPr>
          <w:rFonts w:ascii="Times New Roman" w:hAnsi="Times New Roman" w:cs="Times New Roman"/>
          <w:color w:val="000000"/>
        </w:rPr>
        <w:t>IV</w:t>
      </w:r>
      <w:r w:rsidR="00000440" w:rsidRPr="0001058D">
        <w:rPr>
          <w:rFonts w:ascii="Times New Roman" w:hAnsi="Times New Roman" w:cs="Times New Roman"/>
          <w:color w:val="000000"/>
        </w:rPr>
        <w:t>. Discussion and Action Items</w:t>
      </w:r>
      <w:r w:rsidR="00B23E1B" w:rsidRPr="0001058D">
        <w:rPr>
          <w:rFonts w:ascii="Times New Roman" w:hAnsi="Times New Roman" w:cs="Times New Roman"/>
          <w:color w:val="000000"/>
        </w:rPr>
        <w:t xml:space="preserve"> </w:t>
      </w:r>
      <w:r w:rsidR="00D35CE9" w:rsidRPr="0001058D">
        <w:rPr>
          <w:rFonts w:ascii="Times New Roman" w:hAnsi="Times New Roman" w:cs="Times New Roman"/>
          <w:color w:val="000000"/>
        </w:rPr>
        <w:t>(</w:t>
      </w:r>
      <w:r w:rsidR="00D35CE9" w:rsidRPr="0001058D">
        <w:rPr>
          <w:rFonts w:ascii="Times New Roman" w:hAnsi="Times New Roman" w:cs="Times New Roman"/>
        </w:rPr>
        <w:t>Pursuant to Section 10-15-1(H)(2) and (H)(8) NMSA 1978, the Board may meet in closed session)</w:t>
      </w:r>
    </w:p>
    <w:p w14:paraId="73F7A094" w14:textId="74B819F7" w:rsidR="00BF77A2" w:rsidRDefault="00D35CE9" w:rsidP="00AB0C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B23E1B">
        <w:rPr>
          <w:rFonts w:ascii="Times New Roman" w:hAnsi="Times New Roman" w:cs="Times New Roman"/>
          <w:color w:val="000000"/>
        </w:rPr>
        <w:t xml:space="preserve">Transition Plan </w:t>
      </w:r>
    </w:p>
    <w:p w14:paraId="6B81FC47" w14:textId="17C6B02D" w:rsidR="00AB0C2F" w:rsidRPr="00B23E1B" w:rsidRDefault="00B26160" w:rsidP="00AB0C2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on Current Realities</w:t>
      </w:r>
    </w:p>
    <w:p w14:paraId="1FEB24BE" w14:textId="1C5F5C5C" w:rsidR="00B23E1B" w:rsidRDefault="00B23E1B" w:rsidP="000665EC">
      <w:pPr>
        <w:pStyle w:val="NoSpacing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Pr="00B23E1B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Personnel Action:</w:t>
      </w:r>
    </w:p>
    <w:p w14:paraId="0644D62F" w14:textId="2F944F94" w:rsidR="00B23E1B" w:rsidRPr="00B23E1B" w:rsidRDefault="00B23E1B" w:rsidP="00B23E1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r w:rsidRPr="00B23E1B">
        <w:rPr>
          <w:rFonts w:ascii="Times New Roman" w:eastAsia="Times New Roman" w:hAnsi="Times New Roman" w:cs="Times New Roman"/>
          <w:color w:val="000000"/>
        </w:rPr>
        <w:t xml:space="preserve">Appointment of </w:t>
      </w:r>
      <w:r w:rsidRPr="00B23E1B">
        <w:rPr>
          <w:rFonts w:ascii="Times New Roman" w:hAnsi="Times New Roman" w:cs="Times New Roman"/>
        </w:rPr>
        <w:t>Interim Head Administrator</w:t>
      </w:r>
    </w:p>
    <w:p w14:paraId="32DD2EC3" w14:textId="67BDB415" w:rsidR="00B23E1B" w:rsidRDefault="00B23E1B" w:rsidP="00B23E1B">
      <w:pPr>
        <w:pStyle w:val="NoSpacing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</w:t>
      </w:r>
      <w:r w:rsidRPr="00B23E1B">
        <w:rPr>
          <w:rFonts w:ascii="Times New Roman" w:hAnsi="Times New Roman" w:cs="Times New Roman"/>
          <w:color w:val="000000"/>
        </w:rPr>
        <w:t>Hiring for Academic School Year 2023-2024</w:t>
      </w:r>
    </w:p>
    <w:p w14:paraId="23478316" w14:textId="460E95E2" w:rsidR="00B23E1B" w:rsidRPr="00B23E1B" w:rsidRDefault="00B23E1B" w:rsidP="00B23E1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C. Head Administrator Search</w:t>
      </w:r>
    </w:p>
    <w:p w14:paraId="4D18680C" w14:textId="4C95FFD4" w:rsidR="00000440" w:rsidRPr="00B23E1B" w:rsidRDefault="00000440" w:rsidP="00BF77A2">
      <w:pPr>
        <w:spacing w:before="3" w:line="276" w:lineRule="auto"/>
        <w:rPr>
          <w:rFonts w:ascii="Times New Roman" w:hAnsi="Times New Roman" w:cs="Times New Roman"/>
          <w:b/>
          <w:color w:val="000000"/>
        </w:rPr>
      </w:pPr>
      <w:r w:rsidRPr="00B23E1B">
        <w:rPr>
          <w:rFonts w:ascii="Times New Roman" w:hAnsi="Times New Roman" w:cs="Times New Roman"/>
          <w:color w:val="000000"/>
        </w:rPr>
        <w:t xml:space="preserve">V. Next Scheduled Board Meeting, </w:t>
      </w:r>
      <w:r w:rsidR="000665EC" w:rsidRPr="00B23E1B">
        <w:rPr>
          <w:rFonts w:ascii="Times New Roman" w:hAnsi="Times New Roman" w:cs="Times New Roman"/>
          <w:b/>
        </w:rPr>
        <w:t xml:space="preserve">July </w:t>
      </w:r>
      <w:r w:rsidR="00D35CE9" w:rsidRPr="00B23E1B">
        <w:rPr>
          <w:rFonts w:ascii="Times New Roman" w:hAnsi="Times New Roman" w:cs="Times New Roman"/>
          <w:b/>
        </w:rPr>
        <w:t>25</w:t>
      </w:r>
      <w:r w:rsidR="000665EC" w:rsidRPr="00B23E1B">
        <w:rPr>
          <w:rFonts w:ascii="Times New Roman" w:hAnsi="Times New Roman" w:cs="Times New Roman"/>
          <w:b/>
        </w:rPr>
        <w:t xml:space="preserve">, </w:t>
      </w:r>
      <w:r w:rsidRPr="00B23E1B">
        <w:rPr>
          <w:rFonts w:ascii="Times New Roman" w:hAnsi="Times New Roman" w:cs="Times New Roman"/>
          <w:b/>
          <w:color w:val="000000"/>
        </w:rPr>
        <w:t>2023</w:t>
      </w:r>
      <w:r w:rsidR="00B23E1B">
        <w:rPr>
          <w:rFonts w:ascii="Times New Roman" w:hAnsi="Times New Roman" w:cs="Times New Roman"/>
          <w:b/>
          <w:color w:val="000000"/>
        </w:rPr>
        <w:t>,</w:t>
      </w:r>
      <w:r w:rsidRPr="00B23E1B">
        <w:rPr>
          <w:rFonts w:ascii="Times New Roman" w:hAnsi="Times New Roman" w:cs="Times New Roman"/>
          <w:b/>
          <w:color w:val="000000"/>
        </w:rPr>
        <w:t xml:space="preserve"> at 5:30 PM</w:t>
      </w:r>
    </w:p>
    <w:p w14:paraId="3C5C7FF5" w14:textId="77777777" w:rsidR="00000440" w:rsidRPr="00B23E1B" w:rsidRDefault="00000440" w:rsidP="00000440">
      <w:pPr>
        <w:spacing w:before="7" w:line="276" w:lineRule="auto"/>
        <w:rPr>
          <w:rFonts w:ascii="Times New Roman" w:hAnsi="Times New Roman" w:cs="Times New Roman"/>
          <w:color w:val="000000"/>
        </w:rPr>
      </w:pPr>
      <w:r w:rsidRPr="00B23E1B">
        <w:rPr>
          <w:rFonts w:ascii="Times New Roman" w:hAnsi="Times New Roman" w:cs="Times New Roman"/>
          <w:color w:val="000000"/>
        </w:rPr>
        <w:t xml:space="preserve">IX. </w:t>
      </w:r>
      <w:proofErr w:type="gramStart"/>
      <w:r w:rsidRPr="00B23E1B">
        <w:rPr>
          <w:rFonts w:ascii="Times New Roman" w:hAnsi="Times New Roman" w:cs="Times New Roman"/>
          <w:color w:val="000000"/>
        </w:rPr>
        <w:t>Adjourn</w:t>
      </w:r>
      <w:proofErr w:type="gramEnd"/>
      <w:r w:rsidRPr="00B23E1B">
        <w:rPr>
          <w:rFonts w:ascii="Times New Roman" w:hAnsi="Times New Roman" w:cs="Times New Roman"/>
          <w:color w:val="000000"/>
        </w:rPr>
        <w:t> </w:t>
      </w:r>
    </w:p>
    <w:p w14:paraId="0F373E8B" w14:textId="77777777" w:rsidR="00D55349" w:rsidRDefault="00D55349"/>
    <w:sectPr w:rsidR="00D5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4B2"/>
    <w:multiLevelType w:val="hybridMultilevel"/>
    <w:tmpl w:val="B7085F1A"/>
    <w:lvl w:ilvl="0" w:tplc="3B12A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F2036"/>
    <w:multiLevelType w:val="hybridMultilevel"/>
    <w:tmpl w:val="30D6EA8C"/>
    <w:lvl w:ilvl="0" w:tplc="BB04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47CA6"/>
    <w:multiLevelType w:val="hybridMultilevel"/>
    <w:tmpl w:val="CC7EBCE6"/>
    <w:lvl w:ilvl="0" w:tplc="18CC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E2000"/>
    <w:multiLevelType w:val="hybridMultilevel"/>
    <w:tmpl w:val="BED0B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E01790"/>
    <w:multiLevelType w:val="hybridMultilevel"/>
    <w:tmpl w:val="490223E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134904831">
    <w:abstractNumId w:val="3"/>
  </w:num>
  <w:num w:numId="2" w16cid:durableId="2143380199">
    <w:abstractNumId w:val="4"/>
  </w:num>
  <w:num w:numId="3" w16cid:durableId="3211544">
    <w:abstractNumId w:val="2"/>
  </w:num>
  <w:num w:numId="4" w16cid:durableId="589390756">
    <w:abstractNumId w:val="1"/>
  </w:num>
  <w:num w:numId="5" w16cid:durableId="84359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40"/>
    <w:rsid w:val="00000440"/>
    <w:rsid w:val="0001058D"/>
    <w:rsid w:val="000665EC"/>
    <w:rsid w:val="00097365"/>
    <w:rsid w:val="00165E93"/>
    <w:rsid w:val="00202B75"/>
    <w:rsid w:val="0025035B"/>
    <w:rsid w:val="00384261"/>
    <w:rsid w:val="003855AA"/>
    <w:rsid w:val="004D31D4"/>
    <w:rsid w:val="004E1691"/>
    <w:rsid w:val="006C4F53"/>
    <w:rsid w:val="0070291E"/>
    <w:rsid w:val="00783C07"/>
    <w:rsid w:val="008B00E4"/>
    <w:rsid w:val="009B2EB2"/>
    <w:rsid w:val="00AB0C2F"/>
    <w:rsid w:val="00B23E1B"/>
    <w:rsid w:val="00B26160"/>
    <w:rsid w:val="00BF77A2"/>
    <w:rsid w:val="00D35CE9"/>
    <w:rsid w:val="00D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B5F2"/>
  <w15:chartTrackingRefBased/>
  <w15:docId w15:val="{8A5C5653-DA95-9B45-B916-458C97B2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440"/>
    <w:pPr>
      <w:ind w:left="720"/>
      <w:contextualSpacing/>
    </w:pPr>
  </w:style>
  <w:style w:type="paragraph" w:styleId="NoSpacing">
    <w:name w:val="No Spacing"/>
    <w:uiPriority w:val="1"/>
    <w:qFormat/>
    <w:rsid w:val="0000044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00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3</cp:revision>
  <dcterms:created xsi:type="dcterms:W3CDTF">2023-07-17T04:28:00Z</dcterms:created>
  <dcterms:modified xsi:type="dcterms:W3CDTF">2023-07-17T04:29:00Z</dcterms:modified>
</cp:coreProperties>
</file>